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E1" w:rsidRDefault="002C71E1" w:rsidP="002C71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3302000" cy="2273300"/>
            <wp:effectExtent l="0" t="0" r="0" b="0"/>
            <wp:docPr id="3" name="Imagen 3" descr="Descripción: Descripción: Descripción: http://www.vectorlogo.es/wp-content/uploads/2014/12/logo-vector-diputacion-cac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Descripción: Descripción: Descripción: http://www.vectorlogo.es/wp-content/uploads/2014/12/logo-vector-diputacion-cacer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763905</wp:posOffset>
            </wp:positionV>
            <wp:extent cx="923925" cy="1143000"/>
            <wp:effectExtent l="0" t="0" r="9525" b="0"/>
            <wp:wrapNone/>
            <wp:docPr id="4" name="Imagen 4" descr="Descripción: Descripción: Descripción: Escudo sin fondo de pinofranque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pción: Descripción: Descripción: Escudo sin fondo de pinofranquea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1E1" w:rsidRDefault="002C71E1" w:rsidP="002C71E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AYUNTAMIENTO DE PINOFRANQUEADO</w:t>
      </w:r>
    </w:p>
    <w:p w:rsidR="002C71E1" w:rsidRDefault="002C71E1" w:rsidP="002C7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NOTA INFORMATIVA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E1" w:rsidRDefault="002C71E1" w:rsidP="002C71E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Se comunica a todos los vecinos de </w:t>
      </w:r>
      <w:r>
        <w:rPr>
          <w:rFonts w:ascii="Times New Roman" w:hAnsi="Times New Roman" w:cs="Times New Roman"/>
          <w:b/>
          <w:sz w:val="32"/>
          <w:szCs w:val="32"/>
        </w:rPr>
        <w:t>PINOFRANQUEADO</w:t>
      </w:r>
      <w:r>
        <w:rPr>
          <w:rFonts w:ascii="Times New Roman" w:hAnsi="Times New Roman" w:cs="Times New Roman"/>
          <w:sz w:val="32"/>
          <w:szCs w:val="32"/>
        </w:rPr>
        <w:t xml:space="preserve"> y </w:t>
      </w:r>
      <w:r>
        <w:rPr>
          <w:rFonts w:ascii="Times New Roman" w:hAnsi="Times New Roman" w:cs="Times New Roman"/>
          <w:b/>
          <w:sz w:val="32"/>
          <w:szCs w:val="32"/>
        </w:rPr>
        <w:t>ALQUERIAS</w:t>
      </w:r>
      <w:r>
        <w:rPr>
          <w:rFonts w:ascii="Times New Roman" w:hAnsi="Times New Roman" w:cs="Times New Roman"/>
          <w:sz w:val="32"/>
          <w:szCs w:val="32"/>
        </w:rPr>
        <w:t xml:space="preserve"> que LA EXCELENTISIMA DIPUTACIÓN DE CACERES  le ha concedido al AYUNTAMIENTO DE PINOFRANQUEADO una subvención por importe de 1.100 € para Equipamiento informático.</w:t>
      </w:r>
    </w:p>
    <w:p w:rsidR="002C71E1" w:rsidRDefault="002C71E1" w:rsidP="002C71E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Dicha subvención ha sido concedida en concepto de PLAN DE EQUIPAMIENTO INFORMÁTICO PARA LA IMPLANTACIÓN DE LA ADMINISTRACIÓN ELECTRÓNICA EN LAS ENTIDADES LOCALES  ( código  PEI/TIC/2016.JUL), siendo financiada dicha actividad en su totalidad por la Diputación Provincial de Cáceres </w:t>
      </w:r>
    </w:p>
    <w:p w:rsidR="002C71E1" w:rsidRDefault="002C71E1" w:rsidP="002C7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Pinofranqueado a 29 de noviembre del 2016.</w:t>
      </w:r>
    </w:p>
    <w:p w:rsidR="002C71E1" w:rsidRDefault="002C71E1" w:rsidP="002C71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71E1" w:rsidRDefault="002C71E1" w:rsidP="002C71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ALCALDE</w:t>
      </w:r>
    </w:p>
    <w:p w:rsidR="002C71E1" w:rsidRDefault="002C71E1" w:rsidP="002C71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71E1" w:rsidRDefault="002C71E1" w:rsidP="002C71E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Fdo</w:t>
      </w:r>
      <w:proofErr w:type="spellEnd"/>
      <w:r>
        <w:rPr>
          <w:rFonts w:ascii="Times New Roman" w:hAnsi="Times New Roman" w:cs="Times New Roman"/>
          <w:sz w:val="24"/>
          <w:szCs w:val="24"/>
        </w:rPr>
        <w:t>: José Luis Azabal Hernández</w:t>
      </w:r>
    </w:p>
    <w:p w:rsidR="00BA2F2B" w:rsidRPr="002C71E1" w:rsidRDefault="00BA2F2B" w:rsidP="002C71E1">
      <w:bookmarkStart w:id="0" w:name="_GoBack"/>
      <w:bookmarkEnd w:id="0"/>
    </w:p>
    <w:sectPr w:rsidR="00BA2F2B" w:rsidRPr="002C7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85"/>
    <w:rsid w:val="002C71E1"/>
    <w:rsid w:val="007F4585"/>
    <w:rsid w:val="00BA2F2B"/>
    <w:rsid w:val="00D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</dc:creator>
  <cp:keywords/>
  <dc:description/>
  <cp:lastModifiedBy>LENY</cp:lastModifiedBy>
  <cp:revision>4</cp:revision>
  <dcterms:created xsi:type="dcterms:W3CDTF">2016-11-22T12:25:00Z</dcterms:created>
  <dcterms:modified xsi:type="dcterms:W3CDTF">2016-11-29T09:35:00Z</dcterms:modified>
</cp:coreProperties>
</file>